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C6" w:rsidRPr="00AC5D19" w:rsidRDefault="00AC5D19" w:rsidP="00AC5D19">
      <w:pPr>
        <w:jc w:val="center"/>
        <w:rPr>
          <w:rFonts w:hint="eastAsia"/>
          <w:b/>
          <w:sz w:val="32"/>
          <w:szCs w:val="32"/>
        </w:rPr>
      </w:pPr>
      <w:r w:rsidRPr="00AC5D19">
        <w:rPr>
          <w:rFonts w:hint="eastAsia"/>
          <w:b/>
          <w:sz w:val="32"/>
          <w:szCs w:val="32"/>
        </w:rPr>
        <w:t>大连工业大学快递中心招商竞价公告</w:t>
      </w:r>
    </w:p>
    <w:p w:rsidR="00AC5D19" w:rsidRPr="00AC5D19" w:rsidRDefault="00AC5D19" w:rsidP="00AC5D19">
      <w:pPr>
        <w:widowControl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宋体" w:hint="eastAsia"/>
          <w:bCs/>
          <w:kern w:val="0"/>
          <w:sz w:val="24"/>
          <w:szCs w:val="24"/>
        </w:rPr>
        <w:t>结合</w:t>
      </w:r>
      <w:r w:rsidRPr="00AC5D19">
        <w:rPr>
          <w:rFonts w:ascii="宋体" w:eastAsia="宋体" w:hAnsi="宋体" w:cs="Times New Roman" w:hint="eastAsia"/>
          <w:sz w:val="24"/>
          <w:szCs w:val="24"/>
        </w:rPr>
        <w:t>大连工业大学快递中心</w:t>
      </w:r>
      <w:r w:rsidRPr="00AC5D19">
        <w:rPr>
          <w:rFonts w:ascii="宋体" w:eastAsia="宋体" w:hAnsi="宋体" w:cs="宋体" w:hint="eastAsia"/>
          <w:kern w:val="0"/>
          <w:sz w:val="24"/>
          <w:szCs w:val="24"/>
        </w:rPr>
        <w:t>具体情况，为顺利开展招商工作，现编制《</w:t>
      </w:r>
      <w:r w:rsidRPr="00AC5D19">
        <w:rPr>
          <w:rFonts w:ascii="宋体" w:eastAsia="宋体" w:hAnsi="宋体" w:cs="Times New Roman" w:hint="eastAsia"/>
          <w:sz w:val="24"/>
          <w:szCs w:val="24"/>
        </w:rPr>
        <w:t>大连工业大学快递中心招商竞价文件</w:t>
      </w:r>
      <w:r w:rsidRPr="00AC5D19">
        <w:rPr>
          <w:rFonts w:ascii="宋体" w:eastAsia="宋体" w:hAnsi="宋体" w:cs="宋体" w:hint="eastAsia"/>
          <w:kern w:val="0"/>
          <w:sz w:val="24"/>
          <w:szCs w:val="24"/>
        </w:rPr>
        <w:t>》（以下简称“本招商文件”）。</w:t>
      </w:r>
    </w:p>
    <w:p w:rsidR="00AC5D19" w:rsidRPr="00AC5D19" w:rsidRDefault="00AC5D19" w:rsidP="00AC5D19">
      <w:pPr>
        <w:widowControl/>
        <w:ind w:firstLineChars="200" w:firstLine="562"/>
        <w:jc w:val="center"/>
        <w:rPr>
          <w:rFonts w:ascii="楷体" w:eastAsia="楷体" w:hAnsi="宋体" w:cs="宋体" w:hint="eastAsia"/>
          <w:kern w:val="0"/>
          <w:sz w:val="28"/>
          <w:szCs w:val="28"/>
        </w:rPr>
      </w:pPr>
      <w:r w:rsidRPr="00AC5D1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第一部分：竞价申请人须知</w:t>
      </w:r>
    </w:p>
    <w:p w:rsidR="00AC5D19" w:rsidRPr="00AC5D19" w:rsidRDefault="00AC5D19" w:rsidP="00AC5D19">
      <w:pPr>
        <w:widowControl/>
        <w:ind w:firstLineChars="200" w:firstLine="482"/>
        <w:jc w:val="left"/>
        <w:outlineLvl w:val="0"/>
        <w:rPr>
          <w:rFonts w:ascii="楷体" w:eastAsia="楷体" w:hAnsi="宋体" w:cs="宋体" w:hint="eastAsia"/>
          <w:kern w:val="0"/>
          <w:sz w:val="24"/>
          <w:szCs w:val="24"/>
        </w:rPr>
      </w:pPr>
      <w:r w:rsidRPr="00AC5D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一、招租项目与招租单位</w:t>
      </w:r>
    </w:p>
    <w:p w:rsidR="00AC5D19" w:rsidRPr="00AC5D19" w:rsidRDefault="00AC5D19" w:rsidP="00AC5D19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C5D19">
        <w:rPr>
          <w:rFonts w:ascii="宋体" w:eastAsia="宋体" w:hAnsi="宋体" w:cs="宋体" w:hint="eastAsia"/>
          <w:kern w:val="0"/>
          <w:sz w:val="24"/>
          <w:szCs w:val="24"/>
        </w:rPr>
        <w:t>招租项目：</w:t>
      </w:r>
      <w:r w:rsidRPr="00AC5D19">
        <w:rPr>
          <w:rFonts w:ascii="宋体" w:eastAsia="宋体" w:hAnsi="宋体" w:cs="Times New Roman" w:hint="eastAsia"/>
          <w:sz w:val="24"/>
          <w:szCs w:val="24"/>
        </w:rPr>
        <w:t>大连工业大学快递中心招商竞价</w:t>
      </w:r>
      <w:r w:rsidRPr="00AC5D19">
        <w:rPr>
          <w:rFonts w:ascii="宋体" w:eastAsia="宋体" w:hAnsi="宋体" w:cs="宋体" w:hint="eastAsia"/>
          <w:kern w:val="0"/>
          <w:sz w:val="24"/>
          <w:szCs w:val="24"/>
        </w:rPr>
        <w:t>（以下简称“本项目”）。</w:t>
      </w:r>
    </w:p>
    <w:p w:rsidR="00AC5D19" w:rsidRPr="00AC5D19" w:rsidRDefault="00AC5D19" w:rsidP="00AC5D19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C5D19">
        <w:rPr>
          <w:rFonts w:ascii="宋体" w:eastAsia="宋体" w:hAnsi="宋体" w:cs="宋体" w:hint="eastAsia"/>
          <w:kern w:val="0"/>
          <w:sz w:val="24"/>
          <w:szCs w:val="24"/>
        </w:rPr>
        <w:t>招租编号：</w:t>
      </w:r>
      <w:r w:rsidRPr="00AC5D19">
        <w:rPr>
          <w:rFonts w:ascii="宋体" w:eastAsia="宋体" w:hAnsi="宋体" w:cs="宋体" w:hint="eastAsia"/>
          <w:bCs/>
          <w:kern w:val="0"/>
          <w:sz w:val="24"/>
          <w:szCs w:val="24"/>
        </w:rPr>
        <w:t>GDCG-2023-004</w:t>
      </w:r>
    </w:p>
    <w:p w:rsidR="00AC5D19" w:rsidRPr="00AC5D19" w:rsidRDefault="00AC5D19" w:rsidP="00AC5D19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C5D19">
        <w:rPr>
          <w:rFonts w:ascii="宋体" w:eastAsia="宋体" w:hAnsi="宋体" w:cs="宋体" w:hint="eastAsia"/>
          <w:kern w:val="0"/>
          <w:sz w:val="24"/>
          <w:szCs w:val="24"/>
        </w:rPr>
        <w:t>招租单位：</w:t>
      </w:r>
      <w:r w:rsidRPr="00AC5D19">
        <w:rPr>
          <w:rFonts w:ascii="宋体" w:eastAsia="宋体" w:hAnsi="宋体" w:cs="宋体" w:hint="eastAsia"/>
          <w:bCs/>
          <w:kern w:val="0"/>
          <w:sz w:val="24"/>
          <w:szCs w:val="24"/>
        </w:rPr>
        <w:t>大连工业大学</w:t>
      </w:r>
      <w:r w:rsidRPr="00AC5D19">
        <w:rPr>
          <w:rFonts w:ascii="宋体" w:eastAsia="宋体" w:hAnsi="宋体" w:cs="宋体" w:hint="eastAsia"/>
          <w:kern w:val="0"/>
          <w:sz w:val="24"/>
          <w:szCs w:val="24"/>
        </w:rPr>
        <w:t>（以下简称“招租人”）。</w:t>
      </w:r>
    </w:p>
    <w:p w:rsidR="00AC5D19" w:rsidRPr="00AC5D19" w:rsidRDefault="00AC5D19" w:rsidP="00AC5D19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C5D19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AC5D19" w:rsidRPr="00AC5D19" w:rsidRDefault="00AC5D19" w:rsidP="00AC5D19">
      <w:pPr>
        <w:widowControl/>
        <w:ind w:firstLineChars="200" w:firstLine="482"/>
        <w:jc w:val="left"/>
        <w:outlineLvl w:val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AC5D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二、本项目基本情况和项目定位</w:t>
      </w:r>
    </w:p>
    <w:p w:rsidR="00AC5D19" w:rsidRPr="00AC5D19" w:rsidRDefault="00AC5D19" w:rsidP="00AC5D19">
      <w:pPr>
        <w:widowControl/>
        <w:ind w:firstLineChars="200" w:firstLine="482"/>
        <w:jc w:val="left"/>
        <w:outlineLvl w:val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tbl>
      <w:tblPr>
        <w:tblW w:w="8567" w:type="dxa"/>
        <w:tblInd w:w="93" w:type="dxa"/>
        <w:tblLook w:val="04A0" w:firstRow="1" w:lastRow="0" w:firstColumn="1" w:lastColumn="0" w:noHBand="0" w:noVBand="1"/>
      </w:tblPr>
      <w:tblGrid>
        <w:gridCol w:w="866"/>
        <w:gridCol w:w="2126"/>
        <w:gridCol w:w="992"/>
        <w:gridCol w:w="1418"/>
        <w:gridCol w:w="917"/>
        <w:gridCol w:w="2248"/>
      </w:tblGrid>
      <w:tr w:rsidR="00AC5D19" w:rsidRPr="00AC5D19" w:rsidTr="009A51B1">
        <w:trPr>
          <w:trHeight w:val="8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C5D19">
              <w:rPr>
                <w:rFonts w:ascii="宋体" w:eastAsia="宋体" w:hAnsi="宋体" w:cs="宋体" w:hint="eastAsia"/>
                <w:kern w:val="0"/>
                <w:szCs w:val="21"/>
              </w:rPr>
              <w:t>包号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D19">
              <w:rPr>
                <w:rFonts w:ascii="宋体" w:eastAsia="宋体" w:hAnsi="宋体" w:cs="宋体" w:hint="eastAsia"/>
                <w:kern w:val="0"/>
                <w:szCs w:val="21"/>
              </w:rPr>
              <w:t>位置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D19">
              <w:rPr>
                <w:rFonts w:ascii="宋体" w:eastAsia="宋体" w:hAnsi="宋体" w:cs="宋体" w:hint="eastAsia"/>
                <w:kern w:val="0"/>
                <w:szCs w:val="21"/>
              </w:rPr>
              <w:t>面积（㎡）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D19">
              <w:rPr>
                <w:rFonts w:ascii="宋体" w:eastAsia="宋体" w:hAnsi="宋体" w:cs="宋体" w:hint="eastAsia"/>
                <w:kern w:val="0"/>
                <w:szCs w:val="21"/>
              </w:rPr>
              <w:t>起竞价（元）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D19">
              <w:rPr>
                <w:rFonts w:ascii="宋体" w:eastAsia="宋体" w:hAnsi="宋体" w:cs="宋体" w:hint="eastAsia"/>
                <w:kern w:val="0"/>
                <w:szCs w:val="21"/>
              </w:rPr>
              <w:t>租期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D19">
              <w:rPr>
                <w:rFonts w:ascii="宋体" w:eastAsia="宋体" w:hAnsi="宋体" w:cs="宋体" w:hint="eastAsia"/>
                <w:kern w:val="0"/>
                <w:szCs w:val="21"/>
              </w:rPr>
              <w:t>营业类型</w:t>
            </w:r>
          </w:p>
        </w:tc>
      </w:tr>
      <w:tr w:rsidR="00AC5D19" w:rsidRPr="00AC5D19" w:rsidTr="009A51B1">
        <w:trPr>
          <w:trHeight w:val="7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号快递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45000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AC5D19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D19">
              <w:rPr>
                <w:rFonts w:ascii="宋体" w:eastAsia="宋体" w:hAnsi="宋体" w:cs="宋体" w:hint="eastAsia"/>
                <w:kern w:val="0"/>
                <w:szCs w:val="21"/>
              </w:rPr>
              <w:t>国内快递业务</w:t>
            </w:r>
          </w:p>
        </w:tc>
      </w:tr>
      <w:tr w:rsidR="00AC5D19" w:rsidRPr="00AC5D19" w:rsidTr="009A51B1">
        <w:trPr>
          <w:trHeight w:val="7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号快递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45000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AC5D19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D19">
              <w:rPr>
                <w:rFonts w:ascii="宋体" w:eastAsia="宋体" w:hAnsi="宋体" w:cs="宋体" w:hint="eastAsia"/>
                <w:kern w:val="0"/>
                <w:szCs w:val="21"/>
              </w:rPr>
              <w:t>国内快递业务</w:t>
            </w:r>
          </w:p>
        </w:tc>
      </w:tr>
      <w:tr w:rsidR="00AC5D19" w:rsidRPr="00AC5D19" w:rsidTr="009A51B1">
        <w:trPr>
          <w:trHeight w:val="7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号快递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C5D1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AC5D19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D19" w:rsidRPr="00AC5D19" w:rsidRDefault="00AC5D19" w:rsidP="00AC5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D19">
              <w:rPr>
                <w:rFonts w:ascii="宋体" w:eastAsia="宋体" w:hAnsi="宋体" w:cs="宋体" w:hint="eastAsia"/>
                <w:kern w:val="0"/>
                <w:szCs w:val="21"/>
              </w:rPr>
              <w:t>国内快递业务</w:t>
            </w:r>
          </w:p>
        </w:tc>
      </w:tr>
    </w:tbl>
    <w:p w:rsidR="00AC5D19" w:rsidRPr="00AC5D19" w:rsidRDefault="00AC5D19" w:rsidP="00AC5D19">
      <w:pPr>
        <w:widowControl/>
        <w:ind w:firstLineChars="200" w:firstLine="482"/>
        <w:jc w:val="left"/>
        <w:outlineLvl w:val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:rsidR="00AC5D19" w:rsidRPr="00AC5D19" w:rsidRDefault="00AC5D19" w:rsidP="00AC5D19">
      <w:pPr>
        <w:widowControl/>
        <w:ind w:firstLineChars="200" w:firstLine="482"/>
        <w:jc w:val="left"/>
        <w:outlineLvl w:val="0"/>
        <w:rPr>
          <w:rFonts w:ascii="宋体" w:eastAsia="宋体" w:hAnsi="宋体" w:cs="Times New Roman" w:hint="eastAsia"/>
          <w:b/>
          <w:sz w:val="24"/>
          <w:szCs w:val="24"/>
        </w:rPr>
      </w:pPr>
      <w:r w:rsidRPr="00AC5D19">
        <w:rPr>
          <w:rFonts w:ascii="宋体" w:eastAsia="宋体" w:hAnsi="宋体" w:cs="微软雅黑" w:hint="eastAsia"/>
          <w:b/>
          <w:sz w:val="24"/>
          <w:szCs w:val="24"/>
        </w:rPr>
        <w:t>租期1年（以合同为准）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</w:p>
    <w:p w:rsidR="00AC5D19" w:rsidRPr="00AC5D19" w:rsidRDefault="00AC5D19" w:rsidP="00AC5D19">
      <w:pPr>
        <w:widowControl/>
        <w:ind w:firstLineChars="200" w:firstLine="482"/>
        <w:jc w:val="left"/>
        <w:outlineLvl w:val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AC5D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三、其他要求：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1、业务范围：国内快递业务；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2、收费标准：不得高于市内其他同类公司资费标准；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3、经营地点：快递服务中心（原爱丁堡）1号快递、2号快递、3号快递，具体位置见附件；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4、中标单位（个人）自与学校签订合同之日起，相关场所将交由乙方使用，乙方应遵守下列要求：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（1）服从学校的统一管理，遵守消防安全、机动车行驶规定及其他管理规定；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（2）不得擅自开展其他业务或违法业务；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（3）未经学校允许，不得在经营区域</w:t>
      </w:r>
      <w:proofErr w:type="gramStart"/>
      <w:r w:rsidRPr="00AC5D19">
        <w:rPr>
          <w:rFonts w:ascii="宋体" w:eastAsia="宋体" w:hAnsi="宋体" w:cs="Times New Roman" w:hint="eastAsia"/>
          <w:sz w:val="24"/>
          <w:szCs w:val="24"/>
        </w:rPr>
        <w:t>外开展</w:t>
      </w:r>
      <w:proofErr w:type="gramEnd"/>
      <w:r w:rsidRPr="00AC5D19">
        <w:rPr>
          <w:rFonts w:ascii="宋体" w:eastAsia="宋体" w:hAnsi="宋体" w:cs="Times New Roman" w:hint="eastAsia"/>
          <w:sz w:val="24"/>
          <w:szCs w:val="24"/>
        </w:rPr>
        <w:t>任何业务；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（4）未经学校允许，不得私自调整室内经营布局，如有规划调整，要积极配合学校调整布局；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（5）水电费由中标单位按照学校收费标准自理；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（6）未经学校允许，不得对经营场所进行改造或增加大功率用电设备；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（7）严格把控人员入校审批，加强员工在校管理；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（8）室内及室外台阶上平台区域卫生保洁工作由中标单位负责。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/>
          <w:sz w:val="24"/>
          <w:szCs w:val="24"/>
          <w:highlight w:val="yellow"/>
        </w:rPr>
      </w:pP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lastRenderedPageBreak/>
        <w:t>该项目</w:t>
      </w:r>
      <w:proofErr w:type="gramStart"/>
      <w:r w:rsidRPr="00AC5D19">
        <w:rPr>
          <w:rFonts w:ascii="宋体" w:eastAsia="宋体" w:hAnsi="宋体" w:cs="Times New Roman" w:hint="eastAsia"/>
          <w:sz w:val="24"/>
          <w:szCs w:val="24"/>
        </w:rPr>
        <w:t>施行兼投不兼</w:t>
      </w:r>
      <w:proofErr w:type="gramEnd"/>
      <w:r w:rsidRPr="00AC5D19">
        <w:rPr>
          <w:rFonts w:ascii="宋体" w:eastAsia="宋体" w:hAnsi="宋体" w:cs="Times New Roman" w:hint="eastAsia"/>
          <w:sz w:val="24"/>
          <w:szCs w:val="24"/>
        </w:rPr>
        <w:t>中原则。</w:t>
      </w: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</w:p>
    <w:p w:rsidR="00AC5D19" w:rsidRPr="00AC5D19" w:rsidRDefault="00AC5D19" w:rsidP="00AC5D19">
      <w:pPr>
        <w:widowControl/>
        <w:ind w:firstLineChars="200" w:firstLine="480"/>
        <w:jc w:val="left"/>
        <w:outlineLvl w:val="0"/>
        <w:rPr>
          <w:rFonts w:ascii="宋体" w:eastAsia="宋体" w:hAnsi="宋体" w:cs="Times New Roman" w:hint="eastAsia"/>
          <w:sz w:val="24"/>
          <w:szCs w:val="24"/>
        </w:rPr>
      </w:pPr>
    </w:p>
    <w:p w:rsidR="00AC5D19" w:rsidRPr="00AC5D19" w:rsidRDefault="00AC5D19" w:rsidP="00AC5D19">
      <w:pPr>
        <w:ind w:firstLineChars="200" w:firstLine="482"/>
        <w:rPr>
          <w:rFonts w:ascii="仿宋_GB2312" w:eastAsia="仿宋_GB2312" w:hAnsi="Times New Roman" w:cs="Times New Roman" w:hint="eastAsia"/>
          <w:sz w:val="32"/>
          <w:szCs w:val="32"/>
        </w:rPr>
      </w:pPr>
      <w:r w:rsidRPr="00AC5D19">
        <w:rPr>
          <w:rFonts w:ascii="宋体" w:eastAsia="宋体" w:hAnsi="宋体" w:cs="宋体" w:hint="eastAsia"/>
          <w:b/>
          <w:kern w:val="0"/>
          <w:sz w:val="24"/>
          <w:szCs w:val="24"/>
        </w:rPr>
        <w:t>四</w:t>
      </w:r>
      <w:r w:rsidRPr="00AC5D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、竞价申请人的资格条件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宋体" w:hint="eastAsia"/>
          <w:kern w:val="0"/>
          <w:sz w:val="24"/>
          <w:szCs w:val="24"/>
        </w:rPr>
      </w:pPr>
      <w:r w:rsidRPr="00AC5D19">
        <w:rPr>
          <w:rFonts w:ascii="宋体" w:eastAsia="宋体" w:hAnsi="宋体" w:cs="宋体" w:hint="eastAsia"/>
          <w:kern w:val="0"/>
          <w:sz w:val="24"/>
          <w:szCs w:val="24"/>
        </w:rPr>
        <w:t>本项目</w:t>
      </w:r>
      <w:r w:rsidRPr="00AC5D19">
        <w:rPr>
          <w:rFonts w:ascii="宋体" w:eastAsia="宋体" w:hAnsi="宋体" w:cs="Times New Roman" w:hint="eastAsia"/>
          <w:sz w:val="24"/>
          <w:szCs w:val="24"/>
        </w:rPr>
        <w:t>实行公开竞价招租，竞价申请人须符合下列条件：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1、竞价人应为企业单位(含个体户)或年满18周岁（以身份证为准）的中华人民共和国公民，并且具有独立承担民事责任能力，独立承担经营活动中所产生的债权、债务，独立承担工商、税收、物价、卫生、安全等方面的相关责任能力。任何形式的竞价人都不允许联合直系亲属一同参与竞价，如发现取消所有相关人员的竞价资格。报名参与竞价人须书面承诺无违法纪录。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2、大连工业大学事业编在职职工本人不得参加竞价。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3、</w:t>
      </w:r>
      <w:r w:rsidRPr="00AC5D19">
        <w:rPr>
          <w:rFonts w:ascii="宋体" w:eastAsia="宋体" w:hAnsi="宋体" w:cs="Times New Roman"/>
          <w:sz w:val="24"/>
          <w:szCs w:val="24"/>
        </w:rPr>
        <w:t>本项目不受理任何形式联合体的竞价申请。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Times New Roman" w:hint="eastAsia"/>
          <w:sz w:val="24"/>
          <w:szCs w:val="24"/>
        </w:rPr>
      </w:pPr>
    </w:p>
    <w:p w:rsidR="00AC5D19" w:rsidRPr="00AC5D19" w:rsidRDefault="00AC5D19" w:rsidP="00AC5D19">
      <w:pPr>
        <w:spacing w:line="320" w:lineRule="exact"/>
        <w:ind w:firstLineChars="225" w:firstLine="542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宋体" w:hint="eastAsia"/>
          <w:b/>
          <w:kern w:val="0"/>
          <w:sz w:val="24"/>
          <w:szCs w:val="24"/>
        </w:rPr>
        <w:t>五</w:t>
      </w:r>
      <w:r w:rsidRPr="00AC5D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、竞价申请人报名要求</w:t>
      </w:r>
    </w:p>
    <w:p w:rsidR="00AC5D19" w:rsidRPr="00AC5D19" w:rsidRDefault="00AC5D19" w:rsidP="00AC5D19">
      <w:pPr>
        <w:spacing w:line="320" w:lineRule="exact"/>
        <w:ind w:firstLineChars="225" w:firstLine="542"/>
        <w:rPr>
          <w:rFonts w:ascii="宋体" w:eastAsia="宋体" w:hAnsi="宋体" w:cs="Times New Roman" w:hint="eastAsia"/>
          <w:b/>
          <w:sz w:val="24"/>
          <w:szCs w:val="24"/>
        </w:rPr>
      </w:pPr>
      <w:r w:rsidRPr="00AC5D19">
        <w:rPr>
          <w:rFonts w:ascii="宋体" w:eastAsia="宋体" w:hAnsi="宋体" w:cs="Times New Roman" w:hint="eastAsia"/>
          <w:b/>
          <w:sz w:val="24"/>
          <w:szCs w:val="24"/>
        </w:rPr>
        <w:t>1、竞价人报名时必须携带营业执照副本原件或身份证原件、法定代表人身份证明文件、法定代表人授权书、竞价人身份声明原件、竞价人近三年无重大违法记录的声明书原件及复印件一套（复印件加盖单位公章）。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2、报名时间：2023年7月4日起至2023年7月7日</w:t>
      </w:r>
      <w:proofErr w:type="gramStart"/>
      <w:r w:rsidRPr="00AC5D19">
        <w:rPr>
          <w:rFonts w:ascii="宋体" w:eastAsia="宋体" w:hAnsi="宋体" w:cs="Times New Roman" w:hint="eastAsia"/>
          <w:sz w:val="24"/>
          <w:szCs w:val="24"/>
        </w:rPr>
        <w:t>止</w:t>
      </w:r>
      <w:proofErr w:type="gramEnd"/>
      <w:r w:rsidRPr="00AC5D19">
        <w:rPr>
          <w:rFonts w:ascii="宋体" w:eastAsia="宋体" w:hAnsi="宋体" w:cs="宋体" w:hint="eastAsia"/>
          <w:kern w:val="0"/>
          <w:sz w:val="24"/>
          <w:szCs w:val="24"/>
        </w:rPr>
        <w:t>每天9:00—11：00、13:30—16:00（北京时间，公休日、节假日除外）</w:t>
      </w:r>
      <w:r w:rsidRPr="00AC5D19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宋体" w:hint="eastAsia"/>
          <w:kern w:val="0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3、报名地点：招标办公室（采购中心） 综合楼A832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AC5D19" w:rsidRPr="00AC5D19" w:rsidRDefault="00AC5D19" w:rsidP="00AC5D19">
      <w:pPr>
        <w:spacing w:line="320" w:lineRule="exact"/>
        <w:ind w:firstLineChars="225" w:firstLine="542"/>
        <w:rPr>
          <w:rFonts w:ascii="宋体" w:eastAsia="宋体" w:hAnsi="宋体" w:cs="Times New Roman" w:hint="eastAsia"/>
          <w:b/>
          <w:sz w:val="24"/>
          <w:szCs w:val="24"/>
        </w:rPr>
      </w:pPr>
      <w:r w:rsidRPr="00AC5D19">
        <w:rPr>
          <w:rFonts w:ascii="宋体" w:eastAsia="宋体" w:hAnsi="宋体" w:cs="Times New Roman" w:hint="eastAsia"/>
          <w:b/>
          <w:sz w:val="24"/>
          <w:szCs w:val="24"/>
        </w:rPr>
        <w:t>六、实地考察：详见图纸</w:t>
      </w:r>
    </w:p>
    <w:p w:rsidR="00AC5D19" w:rsidRPr="00AC5D19" w:rsidRDefault="00AC5D19" w:rsidP="00AC5D19">
      <w:pPr>
        <w:spacing w:line="320" w:lineRule="exact"/>
        <w:ind w:firstLineChars="225" w:firstLine="542"/>
        <w:rPr>
          <w:rFonts w:ascii="宋体" w:eastAsia="宋体" w:hAnsi="宋体" w:cs="Times New Roman" w:hint="eastAsia"/>
          <w:b/>
          <w:sz w:val="24"/>
          <w:szCs w:val="24"/>
        </w:rPr>
      </w:pPr>
    </w:p>
    <w:p w:rsidR="00AC5D19" w:rsidRPr="00AC5D19" w:rsidRDefault="00AC5D19" w:rsidP="00AC5D19">
      <w:pPr>
        <w:spacing w:line="320" w:lineRule="exact"/>
        <w:ind w:firstLineChars="225" w:firstLine="542"/>
        <w:rPr>
          <w:rFonts w:ascii="宋体" w:eastAsia="宋体" w:hAnsi="宋体" w:cs="Times New Roman" w:hint="eastAsia"/>
          <w:b/>
          <w:sz w:val="24"/>
          <w:szCs w:val="24"/>
        </w:rPr>
      </w:pPr>
      <w:r w:rsidRPr="00AC5D19">
        <w:rPr>
          <w:rFonts w:ascii="宋体" w:eastAsia="宋体" w:hAnsi="宋体" w:cs="Times New Roman" w:hint="eastAsia"/>
          <w:b/>
          <w:sz w:val="24"/>
          <w:szCs w:val="24"/>
        </w:rPr>
        <w:t xml:space="preserve">七、竞价时间地点： 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 xml:space="preserve">1、接受竞价材料时间：2023年7月13日8:30 </w:t>
      </w:r>
      <w:r w:rsidRPr="00AC5D19">
        <w:rPr>
          <w:rFonts w:ascii="宋体" w:eastAsia="宋体" w:hAnsi="宋体" w:cs="Times New Roman"/>
          <w:sz w:val="24"/>
          <w:szCs w:val="24"/>
        </w:rPr>
        <w:t>–</w:t>
      </w:r>
      <w:r w:rsidRPr="00AC5D19">
        <w:rPr>
          <w:rFonts w:ascii="宋体" w:eastAsia="宋体" w:hAnsi="宋体" w:cs="Times New Roman" w:hint="eastAsia"/>
          <w:sz w:val="24"/>
          <w:szCs w:val="24"/>
        </w:rPr>
        <w:t>9：00；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2、竞价时间：2023年7月</w:t>
      </w:r>
      <w:r w:rsidRPr="00AC5D19">
        <w:rPr>
          <w:rFonts w:ascii="宋体" w:eastAsia="宋体" w:hAnsi="宋体" w:cs="Times New Roman"/>
          <w:sz w:val="24"/>
          <w:szCs w:val="24"/>
        </w:rPr>
        <w:t>1</w:t>
      </w:r>
      <w:r w:rsidRPr="00AC5D19">
        <w:rPr>
          <w:rFonts w:ascii="宋体" w:eastAsia="宋体" w:hAnsi="宋体" w:cs="Times New Roman" w:hint="eastAsia"/>
          <w:sz w:val="24"/>
          <w:szCs w:val="24"/>
        </w:rPr>
        <w:t>3日9：00。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3、竞价地点：</w:t>
      </w:r>
      <w:r w:rsidRPr="00AC5D19">
        <w:rPr>
          <w:rFonts w:ascii="宋体" w:eastAsia="宋体" w:hAnsi="宋体" w:cs="宋体" w:hint="eastAsia"/>
          <w:kern w:val="0"/>
          <w:sz w:val="24"/>
          <w:szCs w:val="24"/>
        </w:rPr>
        <w:t>综合楼A824</w:t>
      </w:r>
    </w:p>
    <w:p w:rsidR="00AC5D19" w:rsidRPr="00AC5D19" w:rsidRDefault="00AC5D19" w:rsidP="00AC5D19">
      <w:pPr>
        <w:ind w:firstLineChars="200" w:firstLine="482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AC5D19" w:rsidRPr="00AC5D19" w:rsidRDefault="00AC5D19" w:rsidP="00AC5D19">
      <w:pPr>
        <w:ind w:firstLineChars="200" w:firstLine="482"/>
        <w:rPr>
          <w:rFonts w:ascii="仿宋_GB2312" w:eastAsia="仿宋_GB2312" w:hAnsi="Times New Roman" w:cs="Times New Roman" w:hint="eastAsia"/>
          <w:sz w:val="32"/>
          <w:szCs w:val="32"/>
        </w:rPr>
      </w:pPr>
      <w:r w:rsidRPr="00AC5D19">
        <w:rPr>
          <w:rFonts w:ascii="宋体" w:eastAsia="宋体" w:hAnsi="宋体" w:cs="宋体" w:hint="eastAsia"/>
          <w:b/>
          <w:kern w:val="0"/>
          <w:sz w:val="24"/>
          <w:szCs w:val="24"/>
        </w:rPr>
        <w:t>八、竞价方式</w:t>
      </w:r>
    </w:p>
    <w:p w:rsidR="00AC5D19" w:rsidRPr="00AC5D19" w:rsidRDefault="00AC5D19" w:rsidP="00AC5D19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1、基本原则：坚持公开、公平、公正的原则。</w:t>
      </w:r>
    </w:p>
    <w:p w:rsidR="00AC5D19" w:rsidRPr="00AC5D19" w:rsidRDefault="00AC5D19" w:rsidP="00AC5D19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2、房屋</w:t>
      </w:r>
      <w:proofErr w:type="gramStart"/>
      <w:r w:rsidRPr="00AC5D19">
        <w:rPr>
          <w:rFonts w:ascii="宋体" w:eastAsia="宋体" w:hAnsi="宋体" w:cs="Times New Roman" w:hint="eastAsia"/>
          <w:sz w:val="24"/>
          <w:szCs w:val="24"/>
        </w:rPr>
        <w:t>开竞条件</w:t>
      </w:r>
      <w:proofErr w:type="gramEnd"/>
      <w:r w:rsidRPr="00AC5D19">
        <w:rPr>
          <w:rFonts w:ascii="宋体" w:eastAsia="宋体" w:hAnsi="宋体" w:cs="Times New Roman" w:hint="eastAsia"/>
          <w:sz w:val="24"/>
          <w:szCs w:val="24"/>
        </w:rPr>
        <w:t>及原则：报名竞价的单位必须2（含）</w:t>
      </w:r>
      <w:proofErr w:type="gramStart"/>
      <w:r w:rsidRPr="00AC5D19">
        <w:rPr>
          <w:rFonts w:ascii="宋体" w:eastAsia="宋体" w:hAnsi="宋体" w:cs="Times New Roman" w:hint="eastAsia"/>
          <w:sz w:val="24"/>
          <w:szCs w:val="24"/>
        </w:rPr>
        <w:t>个</w:t>
      </w:r>
      <w:proofErr w:type="gramEnd"/>
      <w:r w:rsidRPr="00AC5D19">
        <w:rPr>
          <w:rFonts w:ascii="宋体" w:eastAsia="宋体" w:hAnsi="宋体" w:cs="Times New Roman" w:hint="eastAsia"/>
          <w:sz w:val="24"/>
          <w:szCs w:val="24"/>
        </w:rPr>
        <w:t>以上方可组织公开竞价，少于2个时暂停招租。</w:t>
      </w:r>
    </w:p>
    <w:p w:rsidR="00AC5D19" w:rsidRPr="00AC5D19" w:rsidRDefault="00AC5D19" w:rsidP="00AC5D19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3、房屋成交结果确认原则：</w:t>
      </w:r>
    </w:p>
    <w:p w:rsidR="00AC5D19" w:rsidRPr="00AC5D19" w:rsidRDefault="00AC5D19" w:rsidP="00AC5D19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（1）竞价人按年租金现场报价；</w:t>
      </w:r>
    </w:p>
    <w:p w:rsidR="00AC5D19" w:rsidRPr="00AC5D19" w:rsidRDefault="00AC5D19" w:rsidP="00AC5D19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（2）报价轮数为两轮，最后一轮报价的</w:t>
      </w:r>
      <w:proofErr w:type="gramStart"/>
      <w:r w:rsidRPr="00AC5D19">
        <w:rPr>
          <w:rFonts w:ascii="宋体" w:eastAsia="宋体" w:hAnsi="宋体" w:cs="Times New Roman" w:hint="eastAsia"/>
          <w:sz w:val="24"/>
          <w:szCs w:val="24"/>
        </w:rPr>
        <w:t>最</w:t>
      </w:r>
      <w:proofErr w:type="gramEnd"/>
      <w:r w:rsidRPr="00AC5D19">
        <w:rPr>
          <w:rFonts w:ascii="宋体" w:eastAsia="宋体" w:hAnsi="宋体" w:cs="Times New Roman" w:hint="eastAsia"/>
          <w:sz w:val="24"/>
          <w:szCs w:val="24"/>
        </w:rPr>
        <w:t>高价为第一名。如果第二轮因报价相同，无法选出第一名时，则进行现场抽签，选出第一名。</w:t>
      </w:r>
    </w:p>
    <w:p w:rsidR="00AC5D19" w:rsidRPr="00AC5D19" w:rsidRDefault="00AC5D19" w:rsidP="00AC5D19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（3）最后一轮报价结束后，现场公布该项目的成交价。本</w:t>
      </w:r>
      <w:proofErr w:type="gramStart"/>
      <w:r w:rsidRPr="00AC5D19">
        <w:rPr>
          <w:rFonts w:ascii="宋体" w:eastAsia="宋体" w:hAnsi="宋体" w:cs="Times New Roman" w:hint="eastAsia"/>
          <w:sz w:val="24"/>
          <w:szCs w:val="24"/>
        </w:rPr>
        <w:t>项目兼投不兼</w:t>
      </w:r>
      <w:proofErr w:type="gramEnd"/>
      <w:r w:rsidRPr="00AC5D19">
        <w:rPr>
          <w:rFonts w:ascii="宋体" w:eastAsia="宋体" w:hAnsi="宋体" w:cs="Times New Roman" w:hint="eastAsia"/>
          <w:sz w:val="24"/>
          <w:szCs w:val="24"/>
        </w:rPr>
        <w:t>中，如果同一竞价人在多个</w:t>
      </w:r>
      <w:proofErr w:type="gramStart"/>
      <w:r w:rsidRPr="00AC5D19">
        <w:rPr>
          <w:rFonts w:ascii="宋体" w:eastAsia="宋体" w:hAnsi="宋体" w:cs="Times New Roman" w:hint="eastAsia"/>
          <w:sz w:val="24"/>
          <w:szCs w:val="24"/>
        </w:rPr>
        <w:t>包最后</w:t>
      </w:r>
      <w:proofErr w:type="gramEnd"/>
      <w:r w:rsidRPr="00AC5D19">
        <w:rPr>
          <w:rFonts w:ascii="宋体" w:eastAsia="宋体" w:hAnsi="宋体" w:cs="Times New Roman" w:hint="eastAsia"/>
          <w:sz w:val="24"/>
          <w:szCs w:val="24"/>
        </w:rPr>
        <w:t>一轮报价均为第一名，则</w:t>
      </w:r>
      <w:proofErr w:type="gramStart"/>
      <w:r w:rsidRPr="00AC5D19">
        <w:rPr>
          <w:rFonts w:ascii="宋体" w:eastAsia="宋体" w:hAnsi="宋体" w:cs="Times New Roman" w:hint="eastAsia"/>
          <w:sz w:val="24"/>
          <w:szCs w:val="24"/>
        </w:rPr>
        <w:t>按包号</w:t>
      </w:r>
      <w:proofErr w:type="gramEnd"/>
      <w:r w:rsidRPr="00AC5D19">
        <w:rPr>
          <w:rFonts w:ascii="宋体" w:eastAsia="宋体" w:hAnsi="宋体" w:cs="Times New Roman" w:hint="eastAsia"/>
          <w:sz w:val="24"/>
          <w:szCs w:val="24"/>
        </w:rPr>
        <w:t>由小到大的顺序确定竟得人，以此类推。</w:t>
      </w:r>
    </w:p>
    <w:p w:rsidR="00AC5D19" w:rsidRPr="00AC5D19" w:rsidRDefault="00AC5D19" w:rsidP="00AC5D19">
      <w:pPr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（4）如果成交人自愿放弃或被取消成交资格时，项目重新开展竞价程序，并不予返还成交人的竞价保证金。</w:t>
      </w:r>
    </w:p>
    <w:p w:rsidR="00AC5D19" w:rsidRPr="00AC5D19" w:rsidRDefault="00AC5D19" w:rsidP="00AC5D19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C5D19">
        <w:rPr>
          <w:rFonts w:ascii="宋体" w:eastAsia="宋体" w:hAnsi="宋体" w:cs="Times New Roman" w:hint="eastAsia"/>
          <w:sz w:val="24"/>
          <w:szCs w:val="24"/>
        </w:rPr>
        <w:t>4、竞价报价填写规则：竞价人的竞价报价不得低于起竞价。每轮竞价结束后，现场公布每轮竞价的最高报价，该</w:t>
      </w:r>
      <w:proofErr w:type="gramStart"/>
      <w:r w:rsidRPr="00AC5D19">
        <w:rPr>
          <w:rFonts w:ascii="宋体" w:eastAsia="宋体" w:hAnsi="宋体" w:cs="Times New Roman" w:hint="eastAsia"/>
          <w:sz w:val="24"/>
          <w:szCs w:val="24"/>
        </w:rPr>
        <w:t>最</w:t>
      </w:r>
      <w:proofErr w:type="gramEnd"/>
      <w:r w:rsidRPr="00AC5D19">
        <w:rPr>
          <w:rFonts w:ascii="宋体" w:eastAsia="宋体" w:hAnsi="宋体" w:cs="Times New Roman" w:hint="eastAsia"/>
          <w:sz w:val="24"/>
          <w:szCs w:val="24"/>
        </w:rPr>
        <w:t>高价为下一轮报价的起竞价。</w:t>
      </w:r>
    </w:p>
    <w:p w:rsidR="00AC5D19" w:rsidRPr="00AC5D19" w:rsidRDefault="00AC5D19" w:rsidP="00AC5D19">
      <w:pPr>
        <w:ind w:firstLineChars="200" w:firstLine="482"/>
        <w:rPr>
          <w:rFonts w:ascii="宋体" w:eastAsia="宋体" w:hAnsi="宋体" w:cs="Times New Roman" w:hint="eastAsia"/>
          <w:sz w:val="24"/>
          <w:szCs w:val="24"/>
        </w:rPr>
      </w:pPr>
      <w:r w:rsidRPr="00AC5D19">
        <w:rPr>
          <w:rFonts w:ascii="宋体" w:eastAsia="宋体" w:hAnsi="宋体" w:cs="Times New Roman" w:hint="eastAsia"/>
          <w:b/>
          <w:sz w:val="24"/>
          <w:szCs w:val="24"/>
        </w:rPr>
        <w:t>注：每轮竞价加价幅度为1000元的倍数，不足1000元的部分忽略不计。</w:t>
      </w:r>
    </w:p>
    <w:p w:rsidR="00AC5D19" w:rsidRPr="00AC5D19" w:rsidRDefault="00AC5D19" w:rsidP="00AC5D19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AC5D19" w:rsidRPr="00AC5D19" w:rsidRDefault="00AC5D19" w:rsidP="00AC5D19">
      <w:pPr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AC5D19">
        <w:rPr>
          <w:rFonts w:ascii="宋体" w:eastAsia="宋体" w:hAnsi="宋体" w:cs="Times New Roman" w:hint="eastAsia"/>
          <w:b/>
          <w:sz w:val="24"/>
          <w:szCs w:val="24"/>
        </w:rPr>
        <w:t>九、其他要求</w:t>
      </w:r>
    </w:p>
    <w:p w:rsidR="00AC5D19" w:rsidRPr="00AC5D19" w:rsidRDefault="00AC5D19" w:rsidP="00AC5D19">
      <w:pPr>
        <w:spacing w:line="320" w:lineRule="exact"/>
        <w:ind w:firstLineChars="225" w:firstLine="540"/>
        <w:rPr>
          <w:rFonts w:ascii="宋体" w:eastAsia="宋体" w:hAnsi="宋体" w:cs="Times New Roman"/>
          <w:b/>
          <w:sz w:val="24"/>
          <w:szCs w:val="24"/>
        </w:rPr>
      </w:pPr>
      <w:r w:rsidRPr="00AC5D19">
        <w:rPr>
          <w:rFonts w:ascii="宋体" w:eastAsia="宋体" w:hAnsi="宋体" w:cs="Times New Roman"/>
          <w:sz w:val="24"/>
          <w:szCs w:val="24"/>
        </w:rPr>
        <w:t>1</w:t>
      </w:r>
      <w:r w:rsidRPr="00AC5D19">
        <w:rPr>
          <w:rFonts w:ascii="宋体" w:eastAsia="宋体" w:hAnsi="宋体" w:cs="Times New Roman" w:hint="eastAsia"/>
          <w:sz w:val="24"/>
          <w:szCs w:val="24"/>
        </w:rPr>
        <w:t>、竞价结束后</w:t>
      </w:r>
      <w:r w:rsidRPr="00AC5D19">
        <w:rPr>
          <w:rFonts w:ascii="宋体" w:eastAsia="宋体" w:hAnsi="宋体" w:cs="Times New Roman" w:hint="eastAsia"/>
          <w:b/>
          <w:sz w:val="24"/>
          <w:szCs w:val="24"/>
        </w:rPr>
        <w:t>，竞价人成交人现场向学校交纳履约保证金（成交金额的5%），电汇或银行转账形式。拒绝交纳则按自愿放弃处理。</w:t>
      </w:r>
    </w:p>
    <w:p w:rsidR="00AC5D19" w:rsidRPr="00AC5D19" w:rsidRDefault="00AC5D19" w:rsidP="00AC5D19">
      <w:pPr>
        <w:spacing w:line="320" w:lineRule="exact"/>
        <w:ind w:firstLineChars="225" w:firstLine="542"/>
        <w:rPr>
          <w:rFonts w:ascii="宋体" w:eastAsia="宋体" w:hAnsi="宋体" w:cs="Times New Roman" w:hint="eastAsia"/>
          <w:b/>
          <w:sz w:val="24"/>
          <w:szCs w:val="24"/>
        </w:rPr>
      </w:pPr>
      <w:r w:rsidRPr="00AC5D19">
        <w:rPr>
          <w:rFonts w:ascii="宋体" w:eastAsia="宋体" w:hAnsi="宋体" w:cs="Times New Roman" w:hint="eastAsia"/>
          <w:b/>
          <w:sz w:val="24"/>
          <w:szCs w:val="24"/>
        </w:rPr>
        <w:t>户名：大连工业大学</w:t>
      </w:r>
    </w:p>
    <w:p w:rsidR="00AC5D19" w:rsidRPr="00AC5D19" w:rsidRDefault="00AC5D19" w:rsidP="00AC5D19">
      <w:pPr>
        <w:spacing w:line="320" w:lineRule="exact"/>
        <w:ind w:firstLineChars="225" w:firstLine="542"/>
        <w:rPr>
          <w:rFonts w:ascii="宋体" w:eastAsia="宋体" w:hAnsi="宋体" w:cs="Times New Roman" w:hint="eastAsia"/>
          <w:b/>
          <w:sz w:val="24"/>
          <w:szCs w:val="24"/>
        </w:rPr>
      </w:pPr>
      <w:r w:rsidRPr="00AC5D19">
        <w:rPr>
          <w:rFonts w:ascii="宋体" w:eastAsia="宋体" w:hAnsi="宋体" w:cs="Times New Roman" w:hint="eastAsia"/>
          <w:b/>
          <w:sz w:val="24"/>
          <w:szCs w:val="24"/>
        </w:rPr>
        <w:t xml:space="preserve">开户银行：建行大连机场支行       </w:t>
      </w:r>
    </w:p>
    <w:p w:rsidR="00AC5D19" w:rsidRPr="00AC5D19" w:rsidRDefault="00AC5D19" w:rsidP="00AC5D19">
      <w:pPr>
        <w:spacing w:line="320" w:lineRule="exact"/>
        <w:ind w:firstLineChars="225" w:firstLine="542"/>
        <w:rPr>
          <w:rFonts w:ascii="宋体" w:eastAsia="宋体" w:hAnsi="宋体" w:cs="Times New Roman"/>
          <w:b/>
          <w:sz w:val="24"/>
          <w:szCs w:val="24"/>
        </w:rPr>
      </w:pPr>
      <w:r w:rsidRPr="00AC5D19">
        <w:rPr>
          <w:rFonts w:ascii="宋体" w:eastAsia="宋体" w:hAnsi="宋体" w:cs="Times New Roman" w:hint="eastAsia"/>
          <w:b/>
          <w:sz w:val="24"/>
          <w:szCs w:val="24"/>
        </w:rPr>
        <w:t xml:space="preserve">账号：21201501800050003264       </w:t>
      </w:r>
    </w:p>
    <w:p w:rsidR="00AC5D19" w:rsidRPr="00AC5D19" w:rsidRDefault="00AC5D19" w:rsidP="00AC5D19">
      <w:pPr>
        <w:spacing w:line="320" w:lineRule="exact"/>
        <w:ind w:firstLineChars="225" w:firstLine="542"/>
        <w:rPr>
          <w:rFonts w:ascii="宋体" w:eastAsia="宋体" w:hAnsi="宋体" w:cs="Times New Roman"/>
          <w:b/>
          <w:sz w:val="24"/>
          <w:szCs w:val="24"/>
        </w:rPr>
      </w:pPr>
      <w:r w:rsidRPr="00AC5D19">
        <w:rPr>
          <w:rFonts w:ascii="宋体" w:eastAsia="宋体" w:hAnsi="宋体" w:cs="Times New Roman" w:hint="eastAsia"/>
          <w:b/>
          <w:sz w:val="24"/>
          <w:szCs w:val="24"/>
        </w:rPr>
        <w:t>税号： 1221 0000 422436437L</w:t>
      </w:r>
    </w:p>
    <w:p w:rsidR="00AC5D19" w:rsidRPr="00AC5D19" w:rsidRDefault="00AC5D19" w:rsidP="00AC5D19">
      <w:pPr>
        <w:spacing w:line="320" w:lineRule="exact"/>
        <w:ind w:firstLineChars="225" w:firstLine="542"/>
        <w:rPr>
          <w:rFonts w:ascii="宋体" w:eastAsia="宋体" w:hAnsi="宋体" w:cs="Times New Roman"/>
          <w:b/>
          <w:sz w:val="24"/>
          <w:szCs w:val="24"/>
        </w:rPr>
      </w:pPr>
    </w:p>
    <w:p w:rsidR="00AC5D19" w:rsidRPr="00AC5D19" w:rsidRDefault="00AC5D19" w:rsidP="00AC5D19">
      <w:pPr>
        <w:spacing w:line="320" w:lineRule="exact"/>
        <w:ind w:firstLineChars="225" w:firstLine="542"/>
        <w:rPr>
          <w:rFonts w:ascii="宋体" w:eastAsia="宋体" w:hAnsi="宋体" w:cs="Times New Roman" w:hint="eastAsia"/>
          <w:b/>
          <w:sz w:val="24"/>
          <w:szCs w:val="24"/>
        </w:rPr>
      </w:pPr>
      <w:r w:rsidRPr="00AC5D19">
        <w:rPr>
          <w:rFonts w:ascii="宋体" w:eastAsia="宋体" w:hAnsi="宋体" w:cs="Times New Roman"/>
          <w:b/>
          <w:sz w:val="24"/>
          <w:szCs w:val="24"/>
        </w:rPr>
        <w:t>2</w:t>
      </w:r>
      <w:r w:rsidRPr="00AC5D19">
        <w:rPr>
          <w:rFonts w:ascii="宋体" w:eastAsia="宋体" w:hAnsi="宋体" w:cs="Times New Roman" w:hint="eastAsia"/>
          <w:b/>
          <w:sz w:val="24"/>
          <w:szCs w:val="24"/>
        </w:rPr>
        <w:t>、缴纳履约保证金到学校国有资产管理处领取入场通知书后，到学校后勤管理处办理入场手续，否则无法入场经营。</w:t>
      </w:r>
    </w:p>
    <w:p w:rsidR="00C403B9" w:rsidRDefault="00C403B9" w:rsidP="00C403B9">
      <w:pPr>
        <w:ind w:firstLineChars="200" w:firstLine="482"/>
        <w:rPr>
          <w:rFonts w:ascii="宋体" w:eastAsia="宋体" w:hAnsi="宋体" w:cs="Times New Roman" w:hint="eastAsia"/>
          <w:b/>
          <w:sz w:val="24"/>
          <w:szCs w:val="24"/>
        </w:rPr>
      </w:pPr>
    </w:p>
    <w:p w:rsidR="00C403B9" w:rsidRDefault="00C403B9" w:rsidP="00C403B9">
      <w:pPr>
        <w:ind w:firstLineChars="200" w:firstLine="482"/>
        <w:rPr>
          <w:rFonts w:ascii="宋体" w:eastAsia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附：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图纸</w:t>
      </w:r>
    </w:p>
    <w:p w:rsidR="00C403B9" w:rsidRDefault="00C403B9" w:rsidP="00C403B9">
      <w:pPr>
        <w:ind w:firstLineChars="200" w:firstLine="562"/>
        <w:rPr>
          <w:rFonts w:ascii="宋体" w:eastAsia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noProof/>
          <w:kern w:val="0"/>
          <w:sz w:val="28"/>
          <w:szCs w:val="28"/>
        </w:rPr>
        <w:drawing>
          <wp:inline distT="0" distB="0" distL="0" distR="0">
            <wp:extent cx="5274310" cy="37249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5D19" w:rsidRPr="00AC5D19" w:rsidRDefault="00AC5D19" w:rsidP="00AC5D19">
      <w:pPr>
        <w:ind w:firstLineChars="200" w:firstLine="562"/>
      </w:pPr>
      <w:r w:rsidRPr="00AC5D19">
        <w:rPr>
          <w:rFonts w:ascii="宋体" w:eastAsia="宋体" w:hAnsi="宋体" w:cs="宋体"/>
          <w:b/>
          <w:bCs/>
          <w:kern w:val="0"/>
          <w:sz w:val="28"/>
          <w:szCs w:val="28"/>
        </w:rPr>
        <w:br w:type="page"/>
      </w:r>
    </w:p>
    <w:sectPr w:rsidR="00AC5D19" w:rsidRPr="00AC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19"/>
    <w:rsid w:val="00212AEB"/>
    <w:rsid w:val="00AC5D19"/>
    <w:rsid w:val="00C21CAE"/>
    <w:rsid w:val="00C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03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03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03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03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齐畅</dc:creator>
  <cp:lastModifiedBy>齐畅</cp:lastModifiedBy>
  <cp:revision>2</cp:revision>
  <dcterms:created xsi:type="dcterms:W3CDTF">2023-07-04T08:40:00Z</dcterms:created>
  <dcterms:modified xsi:type="dcterms:W3CDTF">2023-07-04T08:43:00Z</dcterms:modified>
</cp:coreProperties>
</file>